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5CC12" w14:textId="3D9822DE" w:rsidR="002802B5" w:rsidRDefault="004B2F5D" w:rsidP="002802B5">
      <w:pPr>
        <w:jc w:val="center"/>
        <w:rPr>
          <w:b/>
          <w:sz w:val="28"/>
          <w:szCs w:val="28"/>
        </w:rPr>
      </w:pPr>
      <w:r>
        <w:rPr>
          <w:b/>
          <w:sz w:val="28"/>
          <w:szCs w:val="28"/>
        </w:rPr>
        <w:t>Geometry</w:t>
      </w:r>
      <w:r w:rsidR="00A636C0">
        <w:rPr>
          <w:b/>
          <w:sz w:val="28"/>
          <w:szCs w:val="28"/>
        </w:rPr>
        <w:t xml:space="preserve">, </w:t>
      </w:r>
      <w:r w:rsidR="00A636C0" w:rsidRPr="000C6B63">
        <w:rPr>
          <w:b/>
          <w:sz w:val="28"/>
          <w:szCs w:val="28"/>
        </w:rPr>
        <w:t>Midterm</w:t>
      </w:r>
      <w:r w:rsidR="002802B5" w:rsidRPr="000C6B63">
        <w:rPr>
          <w:b/>
          <w:sz w:val="28"/>
          <w:szCs w:val="28"/>
        </w:rPr>
        <w:t xml:space="preserve"> </w:t>
      </w:r>
      <w:r w:rsidR="002802B5">
        <w:rPr>
          <w:b/>
          <w:sz w:val="28"/>
          <w:szCs w:val="28"/>
        </w:rPr>
        <w:t xml:space="preserve">Review - </w:t>
      </w:r>
      <w:r w:rsidR="002802B5" w:rsidRPr="000C6B63">
        <w:rPr>
          <w:b/>
          <w:sz w:val="28"/>
          <w:szCs w:val="28"/>
        </w:rPr>
        <w:t>Learning Targets</w:t>
      </w:r>
    </w:p>
    <w:p w14:paraId="51729066" w14:textId="77777777" w:rsidR="00BD723E" w:rsidRPr="000C6B63" w:rsidRDefault="00BD723E" w:rsidP="002802B5">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gridCol w:w="1818"/>
      </w:tblGrid>
      <w:tr w:rsidR="002802B5" w:rsidRPr="00BD723E" w14:paraId="35850C9C" w14:textId="77777777" w:rsidTr="004B59CC">
        <w:trPr>
          <w:trHeight w:val="6264"/>
        </w:trPr>
        <w:tc>
          <w:tcPr>
            <w:tcW w:w="9198" w:type="dxa"/>
          </w:tcPr>
          <w:p w14:paraId="331A8C4C" w14:textId="2ED29167" w:rsidR="002802B5" w:rsidRPr="00BD723E" w:rsidRDefault="008E09EB" w:rsidP="004B2F5D">
            <w:pPr>
              <w:rPr>
                <w:rFonts w:ascii="Garamond" w:hAnsi="Garamond"/>
                <w:sz w:val="28"/>
                <w:szCs w:val="28"/>
              </w:rPr>
            </w:pPr>
            <w:r>
              <w:rPr>
                <w:rFonts w:ascii="Garamond" w:hAnsi="Garamond"/>
                <w:sz w:val="28"/>
                <w:szCs w:val="28"/>
              </w:rPr>
              <w:t>I can transform a given shape. (Ch. 1)</w:t>
            </w:r>
          </w:p>
        </w:tc>
        <w:tc>
          <w:tcPr>
            <w:tcW w:w="1818" w:type="dxa"/>
          </w:tcPr>
          <w:p w14:paraId="78DBAA71" w14:textId="77777777" w:rsidR="00BD723E" w:rsidRDefault="008E09EB" w:rsidP="004B2F5D">
            <w:pPr>
              <w:jc w:val="right"/>
              <w:rPr>
                <w:rFonts w:ascii="Garamond" w:hAnsi="Garamond"/>
                <w:sz w:val="28"/>
                <w:szCs w:val="28"/>
              </w:rPr>
            </w:pPr>
            <w:r>
              <w:rPr>
                <w:rFonts w:ascii="Garamond" w:hAnsi="Garamond"/>
                <w:sz w:val="28"/>
                <w:szCs w:val="28"/>
              </w:rPr>
              <w:t>CL 1-128</w:t>
            </w:r>
          </w:p>
          <w:p w14:paraId="68CAB65B" w14:textId="1CE82DC7" w:rsidR="00A636C0" w:rsidRDefault="00A636C0" w:rsidP="004B2F5D">
            <w:pPr>
              <w:jc w:val="right"/>
              <w:rPr>
                <w:rFonts w:ascii="Garamond" w:hAnsi="Garamond"/>
                <w:sz w:val="28"/>
                <w:szCs w:val="28"/>
              </w:rPr>
            </w:pPr>
            <w:r>
              <w:rPr>
                <w:rFonts w:ascii="Garamond" w:hAnsi="Garamond"/>
                <w:sz w:val="28"/>
                <w:szCs w:val="28"/>
              </w:rPr>
              <w:t>CL 2-124</w:t>
            </w:r>
          </w:p>
          <w:p w14:paraId="5C2B5F82" w14:textId="77777777" w:rsidR="008E09EB" w:rsidRDefault="00A636C0" w:rsidP="00A636C0">
            <w:pPr>
              <w:jc w:val="right"/>
              <w:rPr>
                <w:rFonts w:ascii="Garamond" w:hAnsi="Garamond"/>
                <w:sz w:val="28"/>
                <w:szCs w:val="28"/>
              </w:rPr>
            </w:pPr>
            <w:r>
              <w:rPr>
                <w:rFonts w:ascii="Garamond" w:hAnsi="Garamond"/>
                <w:sz w:val="28"/>
                <w:szCs w:val="28"/>
              </w:rPr>
              <w:t>CL 4-126</w:t>
            </w:r>
          </w:p>
          <w:p w14:paraId="4ABBD97D" w14:textId="77777777" w:rsidR="00A636C0" w:rsidRDefault="00A636C0" w:rsidP="00A636C0">
            <w:pPr>
              <w:jc w:val="right"/>
              <w:rPr>
                <w:rFonts w:ascii="Garamond" w:hAnsi="Garamond"/>
                <w:sz w:val="28"/>
                <w:szCs w:val="28"/>
              </w:rPr>
            </w:pPr>
            <w:r>
              <w:rPr>
                <w:rFonts w:ascii="Garamond" w:hAnsi="Garamond"/>
                <w:sz w:val="28"/>
                <w:szCs w:val="28"/>
              </w:rPr>
              <w:t>CL 5-148</w:t>
            </w:r>
          </w:p>
          <w:p w14:paraId="1C850106" w14:textId="0820E464" w:rsidR="00BC62A1" w:rsidRPr="00BD723E" w:rsidRDefault="00BC62A1" w:rsidP="00A636C0">
            <w:pPr>
              <w:jc w:val="right"/>
              <w:rPr>
                <w:rFonts w:ascii="Garamond" w:hAnsi="Garamond"/>
                <w:sz w:val="28"/>
                <w:szCs w:val="28"/>
              </w:rPr>
            </w:pPr>
          </w:p>
        </w:tc>
      </w:tr>
      <w:tr w:rsidR="008E09EB" w:rsidRPr="00BD723E" w14:paraId="1B48AB28" w14:textId="77777777" w:rsidTr="004B59CC">
        <w:trPr>
          <w:trHeight w:val="6750"/>
        </w:trPr>
        <w:tc>
          <w:tcPr>
            <w:tcW w:w="9198" w:type="dxa"/>
          </w:tcPr>
          <w:p w14:paraId="1BB93042" w14:textId="5F683369" w:rsidR="008E09EB" w:rsidRPr="00BD723E" w:rsidRDefault="008E09EB" w:rsidP="004B2F5D">
            <w:pPr>
              <w:rPr>
                <w:rFonts w:ascii="Garamond" w:hAnsi="Garamond"/>
                <w:sz w:val="28"/>
                <w:szCs w:val="28"/>
              </w:rPr>
            </w:pPr>
            <w:r>
              <w:rPr>
                <w:rFonts w:ascii="Garamond" w:hAnsi="Garamond"/>
                <w:sz w:val="28"/>
                <w:szCs w:val="28"/>
              </w:rPr>
              <w:t>I can find the area of composite shapes. (Ch. 2)</w:t>
            </w:r>
          </w:p>
        </w:tc>
        <w:tc>
          <w:tcPr>
            <w:tcW w:w="1818" w:type="dxa"/>
          </w:tcPr>
          <w:p w14:paraId="70E69675" w14:textId="49501E77" w:rsidR="00A636C0" w:rsidRDefault="00A636C0" w:rsidP="004B2F5D">
            <w:pPr>
              <w:jc w:val="right"/>
              <w:rPr>
                <w:rFonts w:ascii="Garamond" w:hAnsi="Garamond"/>
                <w:sz w:val="28"/>
                <w:szCs w:val="28"/>
              </w:rPr>
            </w:pPr>
            <w:r>
              <w:rPr>
                <w:rFonts w:ascii="Garamond" w:hAnsi="Garamond"/>
                <w:sz w:val="28"/>
                <w:szCs w:val="28"/>
              </w:rPr>
              <w:t>CL 1-129</w:t>
            </w:r>
          </w:p>
          <w:p w14:paraId="5DAAEDA3" w14:textId="77777777" w:rsidR="008E09EB" w:rsidRDefault="00A636C0" w:rsidP="004B2F5D">
            <w:pPr>
              <w:jc w:val="right"/>
              <w:rPr>
                <w:rFonts w:ascii="Garamond" w:hAnsi="Garamond"/>
                <w:sz w:val="28"/>
                <w:szCs w:val="28"/>
              </w:rPr>
            </w:pPr>
            <w:r>
              <w:rPr>
                <w:rFonts w:ascii="Garamond" w:hAnsi="Garamond"/>
                <w:sz w:val="28"/>
                <w:szCs w:val="28"/>
              </w:rPr>
              <w:t>CL 2-119</w:t>
            </w:r>
          </w:p>
          <w:p w14:paraId="2393618F" w14:textId="77777777" w:rsidR="00A636C0" w:rsidRDefault="00A636C0" w:rsidP="00A636C0">
            <w:pPr>
              <w:jc w:val="right"/>
              <w:rPr>
                <w:rFonts w:ascii="Garamond" w:hAnsi="Garamond"/>
                <w:sz w:val="28"/>
                <w:szCs w:val="28"/>
              </w:rPr>
            </w:pPr>
            <w:r>
              <w:rPr>
                <w:rFonts w:ascii="Garamond" w:hAnsi="Garamond"/>
                <w:sz w:val="28"/>
                <w:szCs w:val="28"/>
              </w:rPr>
              <w:t>CL 3-119</w:t>
            </w:r>
          </w:p>
          <w:p w14:paraId="10BEF570" w14:textId="77777777" w:rsidR="00BC62A1" w:rsidRDefault="00CD2846" w:rsidP="00A636C0">
            <w:pPr>
              <w:jc w:val="right"/>
              <w:rPr>
                <w:rFonts w:ascii="Garamond" w:hAnsi="Garamond"/>
                <w:sz w:val="28"/>
                <w:szCs w:val="28"/>
              </w:rPr>
            </w:pPr>
            <w:r>
              <w:rPr>
                <w:rFonts w:ascii="Garamond" w:hAnsi="Garamond"/>
                <w:sz w:val="28"/>
                <w:szCs w:val="28"/>
              </w:rPr>
              <w:t>Checkpoint 4</w:t>
            </w:r>
          </w:p>
          <w:p w14:paraId="2A7D12D8" w14:textId="4E340BA4" w:rsidR="00CD2846" w:rsidRPr="00BD723E" w:rsidRDefault="00CD2846" w:rsidP="00A636C0">
            <w:pPr>
              <w:jc w:val="right"/>
              <w:rPr>
                <w:rFonts w:ascii="Garamond" w:hAnsi="Garamond"/>
                <w:sz w:val="28"/>
                <w:szCs w:val="28"/>
              </w:rPr>
            </w:pPr>
          </w:p>
        </w:tc>
      </w:tr>
      <w:tr w:rsidR="008E09EB" w:rsidRPr="00BD723E" w14:paraId="4BAD1A0D" w14:textId="77777777" w:rsidTr="004B59CC">
        <w:trPr>
          <w:trHeight w:val="7200"/>
        </w:trPr>
        <w:tc>
          <w:tcPr>
            <w:tcW w:w="9198" w:type="dxa"/>
          </w:tcPr>
          <w:p w14:paraId="1666F07E" w14:textId="50982A74" w:rsidR="008E09EB" w:rsidRPr="00BD723E" w:rsidRDefault="008E09EB" w:rsidP="004B2F5D">
            <w:pPr>
              <w:rPr>
                <w:rFonts w:ascii="Garamond" w:hAnsi="Garamond"/>
                <w:sz w:val="28"/>
                <w:szCs w:val="28"/>
              </w:rPr>
            </w:pPr>
            <w:r>
              <w:rPr>
                <w:rFonts w:ascii="Garamond" w:hAnsi="Garamond"/>
                <w:sz w:val="28"/>
                <w:szCs w:val="28"/>
              </w:rPr>
              <w:lastRenderedPageBreak/>
              <w:t>I can use definitions and properties of angles to find the measure of an angle or the value of x. (Ch. 2)</w:t>
            </w:r>
          </w:p>
        </w:tc>
        <w:tc>
          <w:tcPr>
            <w:tcW w:w="1818" w:type="dxa"/>
          </w:tcPr>
          <w:p w14:paraId="21ADA0FC" w14:textId="7E56A69E" w:rsidR="00A636C0" w:rsidRDefault="00A636C0" w:rsidP="004B2F5D">
            <w:pPr>
              <w:jc w:val="right"/>
              <w:rPr>
                <w:rFonts w:ascii="Garamond" w:hAnsi="Garamond"/>
                <w:sz w:val="28"/>
                <w:szCs w:val="28"/>
              </w:rPr>
            </w:pPr>
            <w:r>
              <w:rPr>
                <w:rFonts w:ascii="Garamond" w:hAnsi="Garamond"/>
                <w:sz w:val="28"/>
                <w:szCs w:val="28"/>
              </w:rPr>
              <w:t>CL 1-136</w:t>
            </w:r>
          </w:p>
          <w:p w14:paraId="0EAFD201" w14:textId="77777777" w:rsidR="008E09EB" w:rsidRDefault="00A636C0" w:rsidP="004B2F5D">
            <w:pPr>
              <w:jc w:val="right"/>
              <w:rPr>
                <w:rFonts w:ascii="Garamond" w:hAnsi="Garamond"/>
                <w:sz w:val="28"/>
                <w:szCs w:val="28"/>
              </w:rPr>
            </w:pPr>
            <w:r>
              <w:rPr>
                <w:rFonts w:ascii="Garamond" w:hAnsi="Garamond"/>
                <w:sz w:val="28"/>
                <w:szCs w:val="28"/>
              </w:rPr>
              <w:t>CL 2-122</w:t>
            </w:r>
          </w:p>
          <w:p w14:paraId="681279EC" w14:textId="77777777" w:rsidR="00A636C0" w:rsidRDefault="00A636C0" w:rsidP="00A636C0">
            <w:pPr>
              <w:jc w:val="right"/>
              <w:rPr>
                <w:rFonts w:ascii="Garamond" w:hAnsi="Garamond"/>
                <w:sz w:val="28"/>
                <w:szCs w:val="28"/>
              </w:rPr>
            </w:pPr>
            <w:r>
              <w:rPr>
                <w:rFonts w:ascii="Garamond" w:hAnsi="Garamond"/>
                <w:sz w:val="28"/>
                <w:szCs w:val="28"/>
              </w:rPr>
              <w:t>CL 4-125</w:t>
            </w:r>
          </w:p>
          <w:p w14:paraId="0624C52E" w14:textId="37F9385C" w:rsidR="00BC62A1" w:rsidRPr="00BD723E" w:rsidRDefault="00BC62A1" w:rsidP="00A636C0">
            <w:pPr>
              <w:jc w:val="right"/>
              <w:rPr>
                <w:rFonts w:ascii="Garamond" w:hAnsi="Garamond"/>
                <w:sz w:val="28"/>
                <w:szCs w:val="28"/>
              </w:rPr>
            </w:pPr>
          </w:p>
        </w:tc>
      </w:tr>
      <w:tr w:rsidR="00CD2846" w:rsidRPr="00BD723E" w14:paraId="038B1691" w14:textId="77777777" w:rsidTr="004B59CC">
        <w:trPr>
          <w:trHeight w:val="6840"/>
        </w:trPr>
        <w:tc>
          <w:tcPr>
            <w:tcW w:w="9198" w:type="dxa"/>
          </w:tcPr>
          <w:p w14:paraId="6614E6B1" w14:textId="3929CA39" w:rsidR="00CD2846" w:rsidRDefault="00CD2846" w:rsidP="004B2F5D">
            <w:pPr>
              <w:rPr>
                <w:rFonts w:ascii="Garamond" w:hAnsi="Garamond"/>
                <w:sz w:val="28"/>
                <w:szCs w:val="28"/>
              </w:rPr>
            </w:pPr>
            <w:r w:rsidRPr="00BD723E">
              <w:rPr>
                <w:rFonts w:ascii="Garamond" w:hAnsi="Garamond"/>
                <w:sz w:val="28"/>
                <w:szCs w:val="28"/>
              </w:rPr>
              <w:t xml:space="preserve">I can </w:t>
            </w:r>
            <w:r>
              <w:rPr>
                <w:rFonts w:ascii="Garamond" w:hAnsi="Garamond"/>
                <w:sz w:val="28"/>
                <w:szCs w:val="28"/>
              </w:rPr>
              <w:t>use a flow chart to prove two triangles are similar. (Ch. 3)</w:t>
            </w:r>
          </w:p>
        </w:tc>
        <w:tc>
          <w:tcPr>
            <w:tcW w:w="1818" w:type="dxa"/>
          </w:tcPr>
          <w:p w14:paraId="133FACEC" w14:textId="77777777" w:rsidR="00CD2846" w:rsidRDefault="00CD2846" w:rsidP="00AC6A59">
            <w:pPr>
              <w:jc w:val="right"/>
              <w:rPr>
                <w:rFonts w:ascii="Garamond" w:hAnsi="Garamond"/>
                <w:sz w:val="28"/>
                <w:szCs w:val="28"/>
              </w:rPr>
            </w:pPr>
            <w:r>
              <w:rPr>
                <w:rFonts w:ascii="Garamond" w:hAnsi="Garamond"/>
                <w:sz w:val="28"/>
                <w:szCs w:val="28"/>
              </w:rPr>
              <w:t>CL 3-122</w:t>
            </w:r>
          </w:p>
          <w:p w14:paraId="0CD9A6C4" w14:textId="77777777" w:rsidR="00CD2846" w:rsidRDefault="00CD2846" w:rsidP="00AC6A59">
            <w:pPr>
              <w:jc w:val="right"/>
              <w:rPr>
                <w:rFonts w:ascii="Garamond" w:hAnsi="Garamond"/>
                <w:sz w:val="28"/>
                <w:szCs w:val="28"/>
              </w:rPr>
            </w:pPr>
            <w:r>
              <w:rPr>
                <w:rFonts w:ascii="Garamond" w:hAnsi="Garamond"/>
                <w:sz w:val="28"/>
                <w:szCs w:val="28"/>
              </w:rPr>
              <w:t>CL 4-123</w:t>
            </w:r>
          </w:p>
          <w:p w14:paraId="14DF5631" w14:textId="77777777" w:rsidR="00CD2846" w:rsidRDefault="00CD2846" w:rsidP="00AC6A59">
            <w:pPr>
              <w:jc w:val="right"/>
              <w:rPr>
                <w:rFonts w:ascii="Garamond" w:hAnsi="Garamond"/>
                <w:sz w:val="28"/>
                <w:szCs w:val="28"/>
              </w:rPr>
            </w:pPr>
            <w:r>
              <w:rPr>
                <w:rFonts w:ascii="Garamond" w:hAnsi="Garamond"/>
                <w:sz w:val="28"/>
                <w:szCs w:val="28"/>
              </w:rPr>
              <w:t>CL 5-140</w:t>
            </w:r>
          </w:p>
          <w:p w14:paraId="4AE30D89" w14:textId="77777777" w:rsidR="00CD2846" w:rsidRDefault="00CD2846" w:rsidP="004B2F5D">
            <w:pPr>
              <w:jc w:val="right"/>
              <w:rPr>
                <w:rFonts w:ascii="Garamond" w:hAnsi="Garamond"/>
                <w:sz w:val="28"/>
                <w:szCs w:val="28"/>
              </w:rPr>
            </w:pPr>
          </w:p>
        </w:tc>
      </w:tr>
      <w:tr w:rsidR="008E09EB" w:rsidRPr="00BD723E" w14:paraId="24D98B58" w14:textId="77777777" w:rsidTr="004B59CC">
        <w:trPr>
          <w:trHeight w:val="7200"/>
        </w:trPr>
        <w:tc>
          <w:tcPr>
            <w:tcW w:w="9198" w:type="dxa"/>
          </w:tcPr>
          <w:p w14:paraId="31154094" w14:textId="157BFF77" w:rsidR="008E09EB" w:rsidRPr="00BD723E" w:rsidRDefault="008E09EB" w:rsidP="004B2F5D">
            <w:pPr>
              <w:rPr>
                <w:rFonts w:ascii="Garamond" w:hAnsi="Garamond"/>
                <w:sz w:val="28"/>
                <w:szCs w:val="28"/>
              </w:rPr>
            </w:pPr>
            <w:r>
              <w:rPr>
                <w:rFonts w:ascii="Garamond" w:hAnsi="Garamond"/>
                <w:sz w:val="28"/>
                <w:szCs w:val="28"/>
              </w:rPr>
              <w:t>I can use proportions and similarity to calculate a missing side. (Ch. 3)</w:t>
            </w:r>
          </w:p>
        </w:tc>
        <w:tc>
          <w:tcPr>
            <w:tcW w:w="1818" w:type="dxa"/>
          </w:tcPr>
          <w:p w14:paraId="4F2EF2A3" w14:textId="77777777" w:rsidR="008E09EB" w:rsidRDefault="00A636C0" w:rsidP="004B2F5D">
            <w:pPr>
              <w:jc w:val="right"/>
              <w:rPr>
                <w:rFonts w:ascii="Garamond" w:hAnsi="Garamond"/>
                <w:sz w:val="28"/>
                <w:szCs w:val="28"/>
              </w:rPr>
            </w:pPr>
            <w:r>
              <w:rPr>
                <w:rFonts w:ascii="Garamond" w:hAnsi="Garamond"/>
                <w:sz w:val="28"/>
                <w:szCs w:val="28"/>
              </w:rPr>
              <w:t>CL 3-118</w:t>
            </w:r>
          </w:p>
          <w:p w14:paraId="74B04A5F" w14:textId="78AB138A" w:rsidR="00BC62A1" w:rsidRDefault="00BC62A1" w:rsidP="004B2F5D">
            <w:pPr>
              <w:jc w:val="right"/>
              <w:rPr>
                <w:rFonts w:ascii="Garamond" w:hAnsi="Garamond"/>
                <w:sz w:val="28"/>
                <w:szCs w:val="28"/>
              </w:rPr>
            </w:pPr>
            <w:r>
              <w:rPr>
                <w:rFonts w:ascii="Garamond" w:hAnsi="Garamond"/>
                <w:sz w:val="28"/>
                <w:szCs w:val="28"/>
              </w:rPr>
              <w:t>CL 4-123</w:t>
            </w:r>
          </w:p>
          <w:p w14:paraId="0FA202BE" w14:textId="554FE945" w:rsidR="00BC62A1" w:rsidRDefault="00BC62A1" w:rsidP="004B2F5D">
            <w:pPr>
              <w:jc w:val="right"/>
              <w:rPr>
                <w:rFonts w:ascii="Garamond" w:hAnsi="Garamond"/>
                <w:sz w:val="28"/>
                <w:szCs w:val="28"/>
              </w:rPr>
            </w:pPr>
            <w:r>
              <w:rPr>
                <w:rFonts w:ascii="Garamond" w:hAnsi="Garamond"/>
                <w:sz w:val="28"/>
                <w:szCs w:val="28"/>
              </w:rPr>
              <w:t>Checkpoint 6</w:t>
            </w:r>
          </w:p>
          <w:p w14:paraId="175B4E5A" w14:textId="60DDCC73" w:rsidR="00BC62A1" w:rsidRPr="00BD723E" w:rsidRDefault="00BC62A1" w:rsidP="004B2F5D">
            <w:pPr>
              <w:jc w:val="right"/>
              <w:rPr>
                <w:rFonts w:ascii="Garamond" w:hAnsi="Garamond"/>
                <w:sz w:val="28"/>
                <w:szCs w:val="28"/>
              </w:rPr>
            </w:pPr>
          </w:p>
        </w:tc>
      </w:tr>
      <w:tr w:rsidR="008E09EB" w:rsidRPr="00BD723E" w14:paraId="5245C570" w14:textId="77777777" w:rsidTr="004B59CC">
        <w:trPr>
          <w:trHeight w:val="7110"/>
        </w:trPr>
        <w:tc>
          <w:tcPr>
            <w:tcW w:w="9198" w:type="dxa"/>
          </w:tcPr>
          <w:p w14:paraId="4F729B95" w14:textId="3948B377" w:rsidR="00CD2846" w:rsidRDefault="008E09EB" w:rsidP="004B2F5D">
            <w:pPr>
              <w:rPr>
                <w:rFonts w:ascii="Garamond" w:hAnsi="Garamond"/>
                <w:sz w:val="28"/>
                <w:szCs w:val="28"/>
              </w:rPr>
            </w:pPr>
            <w:r>
              <w:rPr>
                <w:rFonts w:ascii="Garamond" w:hAnsi="Garamond"/>
                <w:sz w:val="28"/>
                <w:szCs w:val="28"/>
              </w:rPr>
              <w:t xml:space="preserve">I can draw </w:t>
            </w:r>
            <w:r w:rsidR="004B59CC">
              <w:rPr>
                <w:rFonts w:ascii="Garamond" w:hAnsi="Garamond"/>
                <w:sz w:val="28"/>
                <w:szCs w:val="28"/>
              </w:rPr>
              <w:t xml:space="preserve">and use </w:t>
            </w:r>
            <w:r>
              <w:rPr>
                <w:rFonts w:ascii="Garamond" w:hAnsi="Garamond"/>
                <w:sz w:val="28"/>
                <w:szCs w:val="28"/>
              </w:rPr>
              <w:t>slope triangles. (Ch. 4)</w:t>
            </w:r>
          </w:p>
          <w:p w14:paraId="4E426F58" w14:textId="65B65E14" w:rsidR="00CD2846" w:rsidRDefault="00CD2846" w:rsidP="00CD2846">
            <w:pPr>
              <w:rPr>
                <w:rFonts w:ascii="Garamond" w:hAnsi="Garamond"/>
                <w:sz w:val="28"/>
                <w:szCs w:val="28"/>
              </w:rPr>
            </w:pPr>
          </w:p>
          <w:p w14:paraId="204420AD" w14:textId="77777777" w:rsidR="008E09EB" w:rsidRPr="00CD2846" w:rsidRDefault="008E09EB" w:rsidP="00CD2846">
            <w:pPr>
              <w:jc w:val="center"/>
              <w:rPr>
                <w:rFonts w:ascii="Garamond" w:hAnsi="Garamond"/>
                <w:sz w:val="28"/>
                <w:szCs w:val="28"/>
              </w:rPr>
            </w:pPr>
          </w:p>
        </w:tc>
        <w:tc>
          <w:tcPr>
            <w:tcW w:w="1818" w:type="dxa"/>
          </w:tcPr>
          <w:p w14:paraId="20D638AF" w14:textId="77777777" w:rsidR="00A636C0" w:rsidRDefault="00A636C0" w:rsidP="004B2F5D">
            <w:pPr>
              <w:jc w:val="right"/>
              <w:rPr>
                <w:rFonts w:ascii="Garamond" w:hAnsi="Garamond"/>
                <w:sz w:val="28"/>
                <w:szCs w:val="28"/>
              </w:rPr>
            </w:pPr>
            <w:r>
              <w:rPr>
                <w:rFonts w:ascii="Garamond" w:hAnsi="Garamond"/>
                <w:sz w:val="28"/>
                <w:szCs w:val="28"/>
              </w:rPr>
              <w:t>CL 2-121</w:t>
            </w:r>
          </w:p>
          <w:p w14:paraId="473BF754" w14:textId="77777777" w:rsidR="00BC62A1" w:rsidRDefault="00BC62A1" w:rsidP="004B2F5D">
            <w:pPr>
              <w:jc w:val="right"/>
              <w:rPr>
                <w:rFonts w:ascii="Garamond" w:hAnsi="Garamond"/>
                <w:sz w:val="28"/>
                <w:szCs w:val="28"/>
              </w:rPr>
            </w:pPr>
            <w:r>
              <w:rPr>
                <w:rFonts w:ascii="Garamond" w:hAnsi="Garamond"/>
                <w:sz w:val="28"/>
                <w:szCs w:val="28"/>
              </w:rPr>
              <w:t>CL 3-116</w:t>
            </w:r>
          </w:p>
          <w:p w14:paraId="28EF451D" w14:textId="3D282A03" w:rsidR="00BC62A1" w:rsidRDefault="00BC62A1" w:rsidP="00BC62A1">
            <w:pPr>
              <w:jc w:val="right"/>
              <w:rPr>
                <w:rFonts w:ascii="Garamond" w:hAnsi="Garamond"/>
                <w:sz w:val="28"/>
                <w:szCs w:val="28"/>
              </w:rPr>
            </w:pPr>
            <w:r>
              <w:rPr>
                <w:rFonts w:ascii="Garamond" w:hAnsi="Garamond"/>
                <w:sz w:val="28"/>
                <w:szCs w:val="28"/>
              </w:rPr>
              <w:t>CL 5-147</w:t>
            </w:r>
          </w:p>
          <w:p w14:paraId="5B8C1ADC" w14:textId="77777777" w:rsidR="00BC62A1" w:rsidRDefault="00BC62A1" w:rsidP="004B2F5D">
            <w:pPr>
              <w:jc w:val="right"/>
              <w:rPr>
                <w:rFonts w:ascii="Garamond" w:hAnsi="Garamond"/>
                <w:sz w:val="28"/>
                <w:szCs w:val="28"/>
              </w:rPr>
            </w:pPr>
          </w:p>
          <w:p w14:paraId="7AC77E50" w14:textId="7B997F76" w:rsidR="00BC62A1" w:rsidRPr="00BD723E" w:rsidRDefault="00BC62A1" w:rsidP="004B2F5D">
            <w:pPr>
              <w:jc w:val="right"/>
              <w:rPr>
                <w:rFonts w:ascii="Garamond" w:hAnsi="Garamond"/>
                <w:sz w:val="28"/>
                <w:szCs w:val="28"/>
              </w:rPr>
            </w:pPr>
          </w:p>
        </w:tc>
      </w:tr>
      <w:tr w:rsidR="00CD2846" w:rsidRPr="00BD723E" w14:paraId="0C3C74FB" w14:textId="77777777" w:rsidTr="004B59CC">
        <w:trPr>
          <w:trHeight w:val="7290"/>
        </w:trPr>
        <w:tc>
          <w:tcPr>
            <w:tcW w:w="9198" w:type="dxa"/>
          </w:tcPr>
          <w:p w14:paraId="639BAA0A" w14:textId="4DA0FDA9" w:rsidR="00CD2846" w:rsidRDefault="00CD2846" w:rsidP="004B2F5D">
            <w:pPr>
              <w:rPr>
                <w:rFonts w:ascii="Garamond" w:hAnsi="Garamond"/>
                <w:sz w:val="28"/>
                <w:szCs w:val="28"/>
              </w:rPr>
            </w:pPr>
            <w:r>
              <w:rPr>
                <w:rFonts w:ascii="Garamond" w:hAnsi="Garamond"/>
                <w:sz w:val="28"/>
                <w:szCs w:val="28"/>
              </w:rPr>
              <w:t>I can use a tree diagram to find probability. (Ch. 4)</w:t>
            </w:r>
          </w:p>
        </w:tc>
        <w:tc>
          <w:tcPr>
            <w:tcW w:w="1818" w:type="dxa"/>
          </w:tcPr>
          <w:p w14:paraId="3430170F" w14:textId="77777777" w:rsidR="00CD2846" w:rsidRDefault="00CD2846" w:rsidP="00AC6A59">
            <w:pPr>
              <w:jc w:val="right"/>
              <w:rPr>
                <w:rFonts w:ascii="Garamond" w:hAnsi="Garamond"/>
                <w:sz w:val="28"/>
                <w:szCs w:val="28"/>
              </w:rPr>
            </w:pPr>
            <w:r>
              <w:rPr>
                <w:rFonts w:ascii="Garamond" w:hAnsi="Garamond"/>
                <w:sz w:val="28"/>
                <w:szCs w:val="28"/>
              </w:rPr>
              <w:t>CL 4-127</w:t>
            </w:r>
          </w:p>
          <w:p w14:paraId="33F16C0C" w14:textId="77777777" w:rsidR="00CD2846" w:rsidRDefault="00CD2846" w:rsidP="00AC6A59">
            <w:pPr>
              <w:jc w:val="right"/>
              <w:rPr>
                <w:rFonts w:ascii="Garamond" w:hAnsi="Garamond"/>
                <w:sz w:val="28"/>
                <w:szCs w:val="28"/>
              </w:rPr>
            </w:pPr>
            <w:r>
              <w:rPr>
                <w:rFonts w:ascii="Garamond" w:hAnsi="Garamond"/>
                <w:sz w:val="28"/>
                <w:szCs w:val="28"/>
              </w:rPr>
              <w:t>CL 4-128</w:t>
            </w:r>
          </w:p>
          <w:p w14:paraId="4FCADAC8" w14:textId="77777777" w:rsidR="00CD2846" w:rsidRDefault="00CD2846" w:rsidP="00AC6A59">
            <w:pPr>
              <w:jc w:val="right"/>
              <w:rPr>
                <w:rFonts w:ascii="Garamond" w:hAnsi="Garamond"/>
                <w:sz w:val="28"/>
                <w:szCs w:val="28"/>
              </w:rPr>
            </w:pPr>
            <w:r>
              <w:rPr>
                <w:rFonts w:ascii="Garamond" w:hAnsi="Garamond"/>
                <w:sz w:val="28"/>
                <w:szCs w:val="28"/>
              </w:rPr>
              <w:t>4-66</w:t>
            </w:r>
          </w:p>
          <w:p w14:paraId="3437FD01" w14:textId="77777777" w:rsidR="00CD2846" w:rsidRDefault="00CD2846" w:rsidP="00AC6A59">
            <w:pPr>
              <w:jc w:val="right"/>
              <w:rPr>
                <w:rFonts w:ascii="Garamond" w:hAnsi="Garamond"/>
                <w:sz w:val="28"/>
                <w:szCs w:val="28"/>
              </w:rPr>
            </w:pPr>
            <w:r>
              <w:rPr>
                <w:rFonts w:ascii="Garamond" w:hAnsi="Garamond"/>
                <w:sz w:val="28"/>
                <w:szCs w:val="28"/>
              </w:rPr>
              <w:t>4-67</w:t>
            </w:r>
          </w:p>
          <w:p w14:paraId="65D735EB" w14:textId="77777777" w:rsidR="00CD2846" w:rsidRDefault="00CD2846" w:rsidP="004B2F5D">
            <w:pPr>
              <w:jc w:val="right"/>
              <w:rPr>
                <w:rFonts w:ascii="Garamond" w:hAnsi="Garamond"/>
                <w:sz w:val="28"/>
                <w:szCs w:val="28"/>
              </w:rPr>
            </w:pPr>
          </w:p>
        </w:tc>
      </w:tr>
      <w:tr w:rsidR="00CD2846" w:rsidRPr="00BD723E" w14:paraId="73281F30" w14:textId="77777777" w:rsidTr="004B59CC">
        <w:trPr>
          <w:trHeight w:val="6930"/>
        </w:trPr>
        <w:tc>
          <w:tcPr>
            <w:tcW w:w="9198" w:type="dxa"/>
          </w:tcPr>
          <w:p w14:paraId="72C841CE" w14:textId="107A1ED7" w:rsidR="00CD2846" w:rsidRPr="00BD723E" w:rsidRDefault="00CD2846" w:rsidP="004B2F5D">
            <w:pPr>
              <w:rPr>
                <w:rFonts w:ascii="Garamond" w:hAnsi="Garamond"/>
                <w:sz w:val="28"/>
                <w:szCs w:val="28"/>
              </w:rPr>
            </w:pPr>
            <w:r>
              <w:rPr>
                <w:rFonts w:ascii="Garamond" w:hAnsi="Garamond"/>
                <w:sz w:val="28"/>
                <w:szCs w:val="28"/>
              </w:rPr>
              <w:t>I can find the probability of a compound event. (Ch. 4)</w:t>
            </w:r>
          </w:p>
        </w:tc>
        <w:tc>
          <w:tcPr>
            <w:tcW w:w="1818" w:type="dxa"/>
          </w:tcPr>
          <w:p w14:paraId="76D9E466" w14:textId="6FEC121F" w:rsidR="00CD2846" w:rsidRDefault="00CD2846" w:rsidP="00A636C0">
            <w:pPr>
              <w:jc w:val="right"/>
              <w:rPr>
                <w:rFonts w:ascii="Garamond" w:hAnsi="Garamond"/>
                <w:sz w:val="28"/>
                <w:szCs w:val="28"/>
              </w:rPr>
            </w:pPr>
            <w:r>
              <w:rPr>
                <w:rFonts w:ascii="Garamond" w:hAnsi="Garamond"/>
                <w:sz w:val="28"/>
                <w:szCs w:val="28"/>
              </w:rPr>
              <w:t>CL 4-127</w:t>
            </w:r>
          </w:p>
          <w:p w14:paraId="62F1DABD" w14:textId="73617A85" w:rsidR="00CD2846" w:rsidRDefault="00CD2846" w:rsidP="00A636C0">
            <w:pPr>
              <w:jc w:val="right"/>
              <w:rPr>
                <w:rFonts w:ascii="Garamond" w:hAnsi="Garamond"/>
                <w:sz w:val="28"/>
                <w:szCs w:val="28"/>
              </w:rPr>
            </w:pPr>
            <w:r>
              <w:rPr>
                <w:rFonts w:ascii="Garamond" w:hAnsi="Garamond"/>
                <w:sz w:val="28"/>
                <w:szCs w:val="28"/>
              </w:rPr>
              <w:t>CL 4-128</w:t>
            </w:r>
          </w:p>
          <w:p w14:paraId="628C3624" w14:textId="77777777" w:rsidR="00CD2846" w:rsidRDefault="00CD2846" w:rsidP="004B2F5D">
            <w:pPr>
              <w:jc w:val="right"/>
              <w:rPr>
                <w:rFonts w:ascii="Garamond" w:hAnsi="Garamond"/>
                <w:sz w:val="28"/>
                <w:szCs w:val="28"/>
              </w:rPr>
            </w:pPr>
            <w:r>
              <w:rPr>
                <w:rFonts w:ascii="Garamond" w:hAnsi="Garamond"/>
                <w:sz w:val="28"/>
                <w:szCs w:val="28"/>
              </w:rPr>
              <w:t>CL 5-145</w:t>
            </w:r>
          </w:p>
          <w:p w14:paraId="07917AFE" w14:textId="5ED4A3D0" w:rsidR="00CD2846" w:rsidRPr="00BD723E" w:rsidRDefault="00CD2846" w:rsidP="004B2F5D">
            <w:pPr>
              <w:jc w:val="right"/>
              <w:rPr>
                <w:rFonts w:ascii="Garamond" w:hAnsi="Garamond"/>
                <w:sz w:val="28"/>
                <w:szCs w:val="28"/>
              </w:rPr>
            </w:pPr>
          </w:p>
        </w:tc>
      </w:tr>
      <w:tr w:rsidR="00CD2846" w:rsidRPr="00BD723E" w14:paraId="51EF260B" w14:textId="77777777" w:rsidTr="004B59CC">
        <w:trPr>
          <w:trHeight w:val="5805"/>
        </w:trPr>
        <w:tc>
          <w:tcPr>
            <w:tcW w:w="9198" w:type="dxa"/>
          </w:tcPr>
          <w:p w14:paraId="0DDBBA75" w14:textId="2BDAF7F8" w:rsidR="00CD2846" w:rsidRPr="00BD723E" w:rsidRDefault="00CD2846" w:rsidP="004B2F5D">
            <w:pPr>
              <w:rPr>
                <w:rFonts w:ascii="Garamond" w:hAnsi="Garamond"/>
                <w:sz w:val="28"/>
                <w:szCs w:val="28"/>
              </w:rPr>
            </w:pPr>
            <w:r>
              <w:rPr>
                <w:rFonts w:ascii="Garamond" w:hAnsi="Garamond"/>
                <w:sz w:val="28"/>
                <w:szCs w:val="28"/>
              </w:rPr>
              <w:t>I can use trigonometric ratios to solve a story problem. (Ch. 5)</w:t>
            </w:r>
          </w:p>
        </w:tc>
        <w:tc>
          <w:tcPr>
            <w:tcW w:w="1818" w:type="dxa"/>
          </w:tcPr>
          <w:p w14:paraId="5770B678" w14:textId="77777777" w:rsidR="00CD2846" w:rsidRDefault="00CD2846" w:rsidP="004B2F5D">
            <w:pPr>
              <w:jc w:val="right"/>
              <w:rPr>
                <w:rFonts w:ascii="Garamond" w:hAnsi="Garamond"/>
                <w:sz w:val="28"/>
                <w:szCs w:val="28"/>
              </w:rPr>
            </w:pPr>
            <w:r>
              <w:rPr>
                <w:rFonts w:ascii="Garamond" w:hAnsi="Garamond"/>
                <w:sz w:val="28"/>
                <w:szCs w:val="28"/>
              </w:rPr>
              <w:t>CL 4-122</w:t>
            </w:r>
          </w:p>
          <w:p w14:paraId="7832186A" w14:textId="77777777" w:rsidR="00CD2846" w:rsidRDefault="00CD2846" w:rsidP="00BC62A1">
            <w:pPr>
              <w:jc w:val="right"/>
              <w:rPr>
                <w:rFonts w:ascii="Garamond" w:hAnsi="Garamond"/>
                <w:sz w:val="28"/>
                <w:szCs w:val="28"/>
              </w:rPr>
            </w:pPr>
            <w:r>
              <w:rPr>
                <w:rFonts w:ascii="Garamond" w:hAnsi="Garamond"/>
                <w:sz w:val="28"/>
                <w:szCs w:val="28"/>
              </w:rPr>
              <w:t>CL 4-124</w:t>
            </w:r>
          </w:p>
          <w:p w14:paraId="3806011C" w14:textId="77777777" w:rsidR="00CD2846" w:rsidRDefault="00CD2846" w:rsidP="004B2F5D">
            <w:pPr>
              <w:jc w:val="right"/>
              <w:rPr>
                <w:rFonts w:ascii="Garamond" w:hAnsi="Garamond"/>
                <w:sz w:val="28"/>
                <w:szCs w:val="28"/>
              </w:rPr>
            </w:pPr>
            <w:r>
              <w:rPr>
                <w:rFonts w:ascii="Garamond" w:hAnsi="Garamond"/>
                <w:sz w:val="28"/>
                <w:szCs w:val="28"/>
              </w:rPr>
              <w:t>CL 5-139</w:t>
            </w:r>
          </w:p>
          <w:p w14:paraId="03EED8D4" w14:textId="36B83F47" w:rsidR="00CD2846" w:rsidRDefault="00CD2846" w:rsidP="00577190">
            <w:pPr>
              <w:jc w:val="right"/>
              <w:rPr>
                <w:rFonts w:ascii="Garamond" w:hAnsi="Garamond"/>
                <w:sz w:val="28"/>
                <w:szCs w:val="28"/>
              </w:rPr>
            </w:pPr>
            <w:r>
              <w:rPr>
                <w:rFonts w:ascii="Garamond" w:hAnsi="Garamond"/>
                <w:sz w:val="28"/>
                <w:szCs w:val="28"/>
              </w:rPr>
              <w:t>Checkpoint 7</w:t>
            </w:r>
          </w:p>
          <w:p w14:paraId="418CCF07" w14:textId="31D70EF8" w:rsidR="00CD2846" w:rsidRPr="00BD723E" w:rsidRDefault="00CD2846" w:rsidP="00BC62A1">
            <w:pPr>
              <w:jc w:val="right"/>
              <w:rPr>
                <w:rFonts w:ascii="Garamond" w:hAnsi="Garamond"/>
                <w:sz w:val="28"/>
                <w:szCs w:val="28"/>
              </w:rPr>
            </w:pPr>
          </w:p>
        </w:tc>
      </w:tr>
      <w:tr w:rsidR="00CD2846" w:rsidRPr="00BD723E" w14:paraId="4E4339F7" w14:textId="77777777" w:rsidTr="004B59CC">
        <w:trPr>
          <w:trHeight w:val="5805"/>
        </w:trPr>
        <w:tc>
          <w:tcPr>
            <w:tcW w:w="9198" w:type="dxa"/>
          </w:tcPr>
          <w:p w14:paraId="1B52F464" w14:textId="7387EC4B" w:rsidR="00CD2846" w:rsidRDefault="00CD2846" w:rsidP="004B2F5D">
            <w:pPr>
              <w:rPr>
                <w:rFonts w:ascii="Garamond" w:hAnsi="Garamond"/>
                <w:sz w:val="28"/>
                <w:szCs w:val="28"/>
              </w:rPr>
            </w:pPr>
            <w:r>
              <w:rPr>
                <w:rFonts w:ascii="Garamond" w:hAnsi="Garamond"/>
                <w:sz w:val="28"/>
                <w:szCs w:val="28"/>
              </w:rPr>
              <w:t>I can use special right triangles</w:t>
            </w:r>
            <w:r w:rsidR="00B07F11">
              <w:rPr>
                <w:rFonts w:ascii="Garamond" w:hAnsi="Garamond"/>
                <w:sz w:val="28"/>
                <w:szCs w:val="28"/>
              </w:rPr>
              <w:t xml:space="preserve"> and Pythagorean </w:t>
            </w:r>
            <w:r w:rsidR="00EA11D8">
              <w:rPr>
                <w:rFonts w:ascii="Garamond" w:hAnsi="Garamond"/>
                <w:sz w:val="28"/>
                <w:szCs w:val="28"/>
              </w:rPr>
              <w:t>triples</w:t>
            </w:r>
            <w:r>
              <w:rPr>
                <w:rFonts w:ascii="Garamond" w:hAnsi="Garamond"/>
                <w:sz w:val="28"/>
                <w:szCs w:val="28"/>
              </w:rPr>
              <w:t xml:space="preserve"> to solve for a missing side. (Ch.5)</w:t>
            </w:r>
          </w:p>
        </w:tc>
        <w:tc>
          <w:tcPr>
            <w:tcW w:w="1818" w:type="dxa"/>
          </w:tcPr>
          <w:p w14:paraId="12DCD603" w14:textId="77777777" w:rsidR="00CD2846" w:rsidRDefault="00CD2846" w:rsidP="004B2F5D">
            <w:pPr>
              <w:jc w:val="right"/>
              <w:rPr>
                <w:rFonts w:ascii="Garamond" w:hAnsi="Garamond"/>
                <w:sz w:val="28"/>
                <w:szCs w:val="28"/>
              </w:rPr>
            </w:pPr>
            <w:r>
              <w:rPr>
                <w:rFonts w:ascii="Garamond" w:hAnsi="Garamond"/>
                <w:sz w:val="28"/>
                <w:szCs w:val="28"/>
              </w:rPr>
              <w:t>CL 5-142</w:t>
            </w:r>
          </w:p>
          <w:p w14:paraId="4E8013F7" w14:textId="77777777" w:rsidR="00CD2846" w:rsidRDefault="00CD2846" w:rsidP="004B2F5D">
            <w:pPr>
              <w:jc w:val="right"/>
              <w:rPr>
                <w:rFonts w:ascii="Garamond" w:hAnsi="Garamond"/>
                <w:sz w:val="28"/>
                <w:szCs w:val="28"/>
              </w:rPr>
            </w:pPr>
            <w:r>
              <w:rPr>
                <w:rFonts w:ascii="Garamond" w:hAnsi="Garamond"/>
                <w:sz w:val="28"/>
                <w:szCs w:val="28"/>
              </w:rPr>
              <w:t>CL 5-144</w:t>
            </w:r>
          </w:p>
          <w:p w14:paraId="59655694" w14:textId="77777777" w:rsidR="00CD2846" w:rsidRDefault="00CD2846" w:rsidP="004B2F5D">
            <w:pPr>
              <w:jc w:val="right"/>
              <w:rPr>
                <w:rFonts w:ascii="Garamond" w:hAnsi="Garamond"/>
                <w:sz w:val="28"/>
                <w:szCs w:val="28"/>
              </w:rPr>
            </w:pPr>
            <w:r>
              <w:rPr>
                <w:rFonts w:ascii="Garamond" w:hAnsi="Garamond"/>
                <w:sz w:val="28"/>
                <w:szCs w:val="28"/>
              </w:rPr>
              <w:t>CL 5-146</w:t>
            </w:r>
          </w:p>
          <w:p w14:paraId="58765261" w14:textId="1BDF2F6E" w:rsidR="00CD2846" w:rsidRPr="00BD723E" w:rsidRDefault="00CD2846" w:rsidP="004B2F5D">
            <w:pPr>
              <w:jc w:val="right"/>
              <w:rPr>
                <w:rFonts w:ascii="Garamond" w:hAnsi="Garamond"/>
                <w:sz w:val="28"/>
                <w:szCs w:val="28"/>
              </w:rPr>
            </w:pPr>
          </w:p>
        </w:tc>
      </w:tr>
      <w:tr w:rsidR="00CD2846" w:rsidRPr="00BD723E" w14:paraId="6AE72BA7" w14:textId="77777777" w:rsidTr="004B59CC">
        <w:trPr>
          <w:trHeight w:val="2700"/>
        </w:trPr>
        <w:tc>
          <w:tcPr>
            <w:tcW w:w="11016" w:type="dxa"/>
            <w:gridSpan w:val="2"/>
          </w:tcPr>
          <w:p w14:paraId="4C4196CF" w14:textId="77777777" w:rsidR="00CD2846" w:rsidRPr="004B59CC" w:rsidRDefault="00CD2846" w:rsidP="00BD723E">
            <w:pPr>
              <w:rPr>
                <w:rFonts w:ascii="Garamond" w:hAnsi="Garamond"/>
                <w:szCs w:val="28"/>
              </w:rPr>
            </w:pPr>
            <w:r w:rsidRPr="004B59CC">
              <w:rPr>
                <w:rFonts w:ascii="Garamond" w:hAnsi="Garamond"/>
                <w:b/>
                <w:szCs w:val="28"/>
              </w:rPr>
              <w:t>Need even more practice?</w:t>
            </w:r>
          </w:p>
          <w:p w14:paraId="0B4370BF" w14:textId="77777777" w:rsidR="00CD2846" w:rsidRPr="004B59CC" w:rsidRDefault="00CD2846" w:rsidP="00BD723E">
            <w:pPr>
              <w:rPr>
                <w:rFonts w:ascii="Garamond" w:hAnsi="Garamond"/>
                <w:szCs w:val="28"/>
              </w:rPr>
            </w:pPr>
            <w:r w:rsidRPr="004B59CC">
              <w:rPr>
                <w:rFonts w:ascii="Garamond" w:hAnsi="Garamond"/>
                <w:szCs w:val="28"/>
              </w:rPr>
              <w:t xml:space="preserve">The Parent Guide is a great resource to use to help review concepts.  It includes notes, several worked-out examples, practice problems, and answers on the big ideas of the course.  You can access the Parents Guide through the following link: </w:t>
            </w:r>
            <w:hyperlink r:id="rId8" w:history="1">
              <w:r w:rsidRPr="004B59CC">
                <w:rPr>
                  <w:rStyle w:val="Hyperlink"/>
                  <w:rFonts w:ascii="Garamond" w:hAnsi="Garamond"/>
                  <w:szCs w:val="28"/>
                </w:rPr>
                <w:t>http://www.cpm.org/parents/resources.htm</w:t>
              </w:r>
            </w:hyperlink>
          </w:p>
          <w:p w14:paraId="3549184B" w14:textId="77777777" w:rsidR="00CD2846" w:rsidRPr="004B59CC" w:rsidRDefault="00CD2846" w:rsidP="00BD723E">
            <w:pPr>
              <w:rPr>
                <w:rFonts w:ascii="Garamond" w:hAnsi="Garamond"/>
                <w:szCs w:val="28"/>
              </w:rPr>
            </w:pPr>
          </w:p>
          <w:p w14:paraId="5035C4F8" w14:textId="77777777" w:rsidR="00CD2846" w:rsidRPr="004B59CC" w:rsidRDefault="00CD2846" w:rsidP="00BD723E">
            <w:pPr>
              <w:rPr>
                <w:rFonts w:ascii="Garamond" w:hAnsi="Garamond"/>
                <w:szCs w:val="28"/>
              </w:rPr>
            </w:pPr>
            <w:r w:rsidRPr="004B59CC">
              <w:rPr>
                <w:rFonts w:ascii="Garamond" w:hAnsi="Garamond"/>
                <w:szCs w:val="28"/>
              </w:rPr>
              <w:t>When using this link, you will need to select the Parent Guide that matches the course you are enrolled in using the drop down menu of choices.  Be sure to choose the “Core Connections” series of Parent Guides.  Use the table of contents to find the specific topic that you need extra help with.</w:t>
            </w:r>
          </w:p>
          <w:p w14:paraId="39D24220" w14:textId="77777777" w:rsidR="00CD2846" w:rsidRPr="004B59CC" w:rsidRDefault="00CD2846" w:rsidP="00BD723E">
            <w:pPr>
              <w:rPr>
                <w:rFonts w:ascii="Garamond" w:hAnsi="Garamond"/>
                <w:szCs w:val="28"/>
              </w:rPr>
            </w:pPr>
          </w:p>
          <w:p w14:paraId="523F8BE8" w14:textId="77777777" w:rsidR="00CD2846" w:rsidRPr="00BD723E" w:rsidRDefault="00CD2846" w:rsidP="004B2F5D">
            <w:pPr>
              <w:rPr>
                <w:rFonts w:ascii="Garamond" w:hAnsi="Garamond"/>
                <w:sz w:val="28"/>
                <w:szCs w:val="28"/>
              </w:rPr>
            </w:pPr>
            <w:r w:rsidRPr="004B59CC">
              <w:rPr>
                <w:rFonts w:ascii="Garamond" w:hAnsi="Garamond"/>
                <w:szCs w:val="28"/>
              </w:rPr>
              <w:t>As always, please contact your teacher for additional help.</w:t>
            </w:r>
          </w:p>
        </w:tc>
      </w:tr>
    </w:tbl>
    <w:p w14:paraId="4182A6D8" w14:textId="77777777" w:rsidR="002802B5" w:rsidRDefault="002802B5" w:rsidP="002802B5">
      <w:bookmarkStart w:id="0" w:name="_GoBack"/>
      <w:bookmarkEnd w:id="0"/>
    </w:p>
    <w:sectPr w:rsidR="002802B5" w:rsidSect="002802B5">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58E1B" w14:textId="77777777" w:rsidR="0077417A" w:rsidRDefault="0077417A" w:rsidP="002802B5">
      <w:r>
        <w:separator/>
      </w:r>
    </w:p>
  </w:endnote>
  <w:endnote w:type="continuationSeparator" w:id="0">
    <w:p w14:paraId="046FB1FB" w14:textId="77777777" w:rsidR="0077417A" w:rsidRDefault="0077417A" w:rsidP="0028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78C00" w14:textId="77777777" w:rsidR="0077417A" w:rsidRDefault="0077417A" w:rsidP="002802B5">
      <w:r>
        <w:separator/>
      </w:r>
    </w:p>
  </w:footnote>
  <w:footnote w:type="continuationSeparator" w:id="0">
    <w:p w14:paraId="04FDC398" w14:textId="77777777" w:rsidR="0077417A" w:rsidRDefault="0077417A" w:rsidP="002802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0C989" w14:textId="77777777" w:rsidR="0077417A" w:rsidRDefault="0077417A">
    <w:pPr>
      <w:pStyle w:val="Header"/>
    </w:pPr>
    <w:r>
      <w:t>Name</w:t>
    </w:r>
    <w:proofErr w:type="gramStart"/>
    <w:r>
      <w:t>:_</w:t>
    </w:r>
    <w:proofErr w:type="gramEnd"/>
    <w:r>
      <w:t>_________________________________________________________________________________ Period: 1 2 3 4 5 6 7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B5"/>
    <w:rsid w:val="00264D64"/>
    <w:rsid w:val="002802B5"/>
    <w:rsid w:val="004473C2"/>
    <w:rsid w:val="00457345"/>
    <w:rsid w:val="004B2F5D"/>
    <w:rsid w:val="004B59CC"/>
    <w:rsid w:val="00577190"/>
    <w:rsid w:val="00722EA5"/>
    <w:rsid w:val="0077417A"/>
    <w:rsid w:val="008E09EB"/>
    <w:rsid w:val="009A67D9"/>
    <w:rsid w:val="00A636C0"/>
    <w:rsid w:val="00B07F11"/>
    <w:rsid w:val="00BC62A1"/>
    <w:rsid w:val="00BD723E"/>
    <w:rsid w:val="00C01FB0"/>
    <w:rsid w:val="00C31D61"/>
    <w:rsid w:val="00CD2846"/>
    <w:rsid w:val="00D34278"/>
    <w:rsid w:val="00DC04F5"/>
    <w:rsid w:val="00EA1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BE2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B5"/>
    <w:pPr>
      <w:tabs>
        <w:tab w:val="center" w:pos="4320"/>
        <w:tab w:val="right" w:pos="8640"/>
      </w:tabs>
    </w:pPr>
  </w:style>
  <w:style w:type="character" w:customStyle="1" w:styleId="HeaderChar">
    <w:name w:val="Header Char"/>
    <w:basedOn w:val="DefaultParagraphFont"/>
    <w:link w:val="Header"/>
    <w:uiPriority w:val="99"/>
    <w:rsid w:val="002802B5"/>
  </w:style>
  <w:style w:type="paragraph" w:styleId="Footer">
    <w:name w:val="footer"/>
    <w:basedOn w:val="Normal"/>
    <w:link w:val="FooterChar"/>
    <w:uiPriority w:val="99"/>
    <w:unhideWhenUsed/>
    <w:rsid w:val="002802B5"/>
    <w:pPr>
      <w:tabs>
        <w:tab w:val="center" w:pos="4320"/>
        <w:tab w:val="right" w:pos="8640"/>
      </w:tabs>
    </w:pPr>
  </w:style>
  <w:style w:type="character" w:customStyle="1" w:styleId="FooterChar">
    <w:name w:val="Footer Char"/>
    <w:basedOn w:val="DefaultParagraphFont"/>
    <w:link w:val="Footer"/>
    <w:uiPriority w:val="99"/>
    <w:rsid w:val="002802B5"/>
  </w:style>
  <w:style w:type="table" w:styleId="TableGrid">
    <w:name w:val="Table Grid"/>
    <w:basedOn w:val="TableNormal"/>
    <w:uiPriority w:val="59"/>
    <w:rsid w:val="00280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02B5"/>
    <w:rPr>
      <w:color w:val="0000FF" w:themeColor="hyperlink"/>
      <w:u w:val="single"/>
    </w:rPr>
  </w:style>
  <w:style w:type="character" w:styleId="CommentReference">
    <w:name w:val="annotation reference"/>
    <w:basedOn w:val="DefaultParagraphFont"/>
    <w:uiPriority w:val="99"/>
    <w:semiHidden/>
    <w:unhideWhenUsed/>
    <w:rsid w:val="0077417A"/>
    <w:rPr>
      <w:sz w:val="18"/>
      <w:szCs w:val="18"/>
    </w:rPr>
  </w:style>
  <w:style w:type="paragraph" w:styleId="CommentText">
    <w:name w:val="annotation text"/>
    <w:basedOn w:val="Normal"/>
    <w:link w:val="CommentTextChar"/>
    <w:uiPriority w:val="99"/>
    <w:semiHidden/>
    <w:unhideWhenUsed/>
    <w:rsid w:val="0077417A"/>
  </w:style>
  <w:style w:type="character" w:customStyle="1" w:styleId="CommentTextChar">
    <w:name w:val="Comment Text Char"/>
    <w:basedOn w:val="DefaultParagraphFont"/>
    <w:link w:val="CommentText"/>
    <w:uiPriority w:val="99"/>
    <w:semiHidden/>
    <w:rsid w:val="0077417A"/>
  </w:style>
  <w:style w:type="paragraph" w:styleId="CommentSubject">
    <w:name w:val="annotation subject"/>
    <w:basedOn w:val="CommentText"/>
    <w:next w:val="CommentText"/>
    <w:link w:val="CommentSubjectChar"/>
    <w:uiPriority w:val="99"/>
    <w:semiHidden/>
    <w:unhideWhenUsed/>
    <w:rsid w:val="0077417A"/>
    <w:rPr>
      <w:b/>
      <w:bCs/>
      <w:sz w:val="20"/>
      <w:szCs w:val="20"/>
    </w:rPr>
  </w:style>
  <w:style w:type="character" w:customStyle="1" w:styleId="CommentSubjectChar">
    <w:name w:val="Comment Subject Char"/>
    <w:basedOn w:val="CommentTextChar"/>
    <w:link w:val="CommentSubject"/>
    <w:uiPriority w:val="99"/>
    <w:semiHidden/>
    <w:rsid w:val="0077417A"/>
    <w:rPr>
      <w:b/>
      <w:bCs/>
      <w:sz w:val="20"/>
      <w:szCs w:val="20"/>
    </w:rPr>
  </w:style>
  <w:style w:type="paragraph" w:styleId="BalloonText">
    <w:name w:val="Balloon Text"/>
    <w:basedOn w:val="Normal"/>
    <w:link w:val="BalloonTextChar"/>
    <w:uiPriority w:val="99"/>
    <w:semiHidden/>
    <w:unhideWhenUsed/>
    <w:rsid w:val="00774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1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B5"/>
    <w:pPr>
      <w:tabs>
        <w:tab w:val="center" w:pos="4320"/>
        <w:tab w:val="right" w:pos="8640"/>
      </w:tabs>
    </w:pPr>
  </w:style>
  <w:style w:type="character" w:customStyle="1" w:styleId="HeaderChar">
    <w:name w:val="Header Char"/>
    <w:basedOn w:val="DefaultParagraphFont"/>
    <w:link w:val="Header"/>
    <w:uiPriority w:val="99"/>
    <w:rsid w:val="002802B5"/>
  </w:style>
  <w:style w:type="paragraph" w:styleId="Footer">
    <w:name w:val="footer"/>
    <w:basedOn w:val="Normal"/>
    <w:link w:val="FooterChar"/>
    <w:uiPriority w:val="99"/>
    <w:unhideWhenUsed/>
    <w:rsid w:val="002802B5"/>
    <w:pPr>
      <w:tabs>
        <w:tab w:val="center" w:pos="4320"/>
        <w:tab w:val="right" w:pos="8640"/>
      </w:tabs>
    </w:pPr>
  </w:style>
  <w:style w:type="character" w:customStyle="1" w:styleId="FooterChar">
    <w:name w:val="Footer Char"/>
    <w:basedOn w:val="DefaultParagraphFont"/>
    <w:link w:val="Footer"/>
    <w:uiPriority w:val="99"/>
    <w:rsid w:val="002802B5"/>
  </w:style>
  <w:style w:type="table" w:styleId="TableGrid">
    <w:name w:val="Table Grid"/>
    <w:basedOn w:val="TableNormal"/>
    <w:uiPriority w:val="59"/>
    <w:rsid w:val="00280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02B5"/>
    <w:rPr>
      <w:color w:val="0000FF" w:themeColor="hyperlink"/>
      <w:u w:val="single"/>
    </w:rPr>
  </w:style>
  <w:style w:type="character" w:styleId="CommentReference">
    <w:name w:val="annotation reference"/>
    <w:basedOn w:val="DefaultParagraphFont"/>
    <w:uiPriority w:val="99"/>
    <w:semiHidden/>
    <w:unhideWhenUsed/>
    <w:rsid w:val="0077417A"/>
    <w:rPr>
      <w:sz w:val="18"/>
      <w:szCs w:val="18"/>
    </w:rPr>
  </w:style>
  <w:style w:type="paragraph" w:styleId="CommentText">
    <w:name w:val="annotation text"/>
    <w:basedOn w:val="Normal"/>
    <w:link w:val="CommentTextChar"/>
    <w:uiPriority w:val="99"/>
    <w:semiHidden/>
    <w:unhideWhenUsed/>
    <w:rsid w:val="0077417A"/>
  </w:style>
  <w:style w:type="character" w:customStyle="1" w:styleId="CommentTextChar">
    <w:name w:val="Comment Text Char"/>
    <w:basedOn w:val="DefaultParagraphFont"/>
    <w:link w:val="CommentText"/>
    <w:uiPriority w:val="99"/>
    <w:semiHidden/>
    <w:rsid w:val="0077417A"/>
  </w:style>
  <w:style w:type="paragraph" w:styleId="CommentSubject">
    <w:name w:val="annotation subject"/>
    <w:basedOn w:val="CommentText"/>
    <w:next w:val="CommentText"/>
    <w:link w:val="CommentSubjectChar"/>
    <w:uiPriority w:val="99"/>
    <w:semiHidden/>
    <w:unhideWhenUsed/>
    <w:rsid w:val="0077417A"/>
    <w:rPr>
      <w:b/>
      <w:bCs/>
      <w:sz w:val="20"/>
      <w:szCs w:val="20"/>
    </w:rPr>
  </w:style>
  <w:style w:type="character" w:customStyle="1" w:styleId="CommentSubjectChar">
    <w:name w:val="Comment Subject Char"/>
    <w:basedOn w:val="CommentTextChar"/>
    <w:link w:val="CommentSubject"/>
    <w:uiPriority w:val="99"/>
    <w:semiHidden/>
    <w:rsid w:val="0077417A"/>
    <w:rPr>
      <w:b/>
      <w:bCs/>
      <w:sz w:val="20"/>
      <w:szCs w:val="20"/>
    </w:rPr>
  </w:style>
  <w:style w:type="paragraph" w:styleId="BalloonText">
    <w:name w:val="Balloon Text"/>
    <w:basedOn w:val="Normal"/>
    <w:link w:val="BalloonTextChar"/>
    <w:uiPriority w:val="99"/>
    <w:semiHidden/>
    <w:unhideWhenUsed/>
    <w:rsid w:val="00774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1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pm.org/parents/resources.ht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0C49-27A4-E24F-904B-FD7FE698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Words>
  <Characters>1491</Characters>
  <Application>Microsoft Macintosh Word</Application>
  <DocSecurity>0</DocSecurity>
  <Lines>12</Lines>
  <Paragraphs>3</Paragraphs>
  <ScaleCrop>false</ScaleCrop>
  <Company>Parma City School District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  City School District</dc:creator>
  <cp:keywords/>
  <dc:description/>
  <cp:lastModifiedBy>Parma  City School District</cp:lastModifiedBy>
  <cp:revision>2</cp:revision>
  <cp:lastPrinted>2014-12-18T14:04:00Z</cp:lastPrinted>
  <dcterms:created xsi:type="dcterms:W3CDTF">2015-01-05T14:51:00Z</dcterms:created>
  <dcterms:modified xsi:type="dcterms:W3CDTF">2015-01-05T14:51:00Z</dcterms:modified>
</cp:coreProperties>
</file>